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6C3D37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87580B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580B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235D46" w:rsidRPr="00235D46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235D46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program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C4015D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 w:rsidR="008875B8">
        <w:rPr>
          <w:rFonts w:ascii="Calibri" w:hAnsi="Calibri" w:cs="Calibri"/>
          <w:b/>
          <w:sz w:val="20"/>
          <w:szCs w:val="22"/>
        </w:rPr>
        <w:t>Submit s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eparate </w:t>
      </w:r>
      <w:r w:rsidR="008875B8">
        <w:rPr>
          <w:rFonts w:ascii="Calibri" w:hAnsi="Calibri" w:cs="Calibri"/>
          <w:b/>
          <w:sz w:val="20"/>
          <w:szCs w:val="22"/>
        </w:rPr>
        <w:t>a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pplication forms for applying </w:t>
      </w:r>
      <w:r w:rsidR="00B15EAE">
        <w:rPr>
          <w:rFonts w:ascii="Calibri" w:hAnsi="Calibri" w:cs="Calibri"/>
          <w:b/>
          <w:sz w:val="20"/>
          <w:szCs w:val="22"/>
        </w:rPr>
        <w:t xml:space="preserve">against 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more than one </w:t>
      </w:r>
      <w:r w:rsidR="00E81AD7">
        <w:rPr>
          <w:rFonts w:ascii="Calibri" w:hAnsi="Calibri" w:cs="Calibri"/>
          <w:b/>
          <w:sz w:val="20"/>
          <w:szCs w:val="22"/>
        </w:rPr>
        <w:t>p</w:t>
      </w:r>
      <w:r w:rsidR="008875B8">
        <w:rPr>
          <w:rFonts w:ascii="Calibri" w:hAnsi="Calibri" w:cs="Calibri"/>
          <w:b/>
          <w:sz w:val="20"/>
          <w:szCs w:val="22"/>
        </w:rPr>
        <w:t>rogram</w:t>
      </w:r>
      <w:r w:rsidR="00BC0EC6">
        <w:rPr>
          <w:rFonts w:ascii="Calibri" w:hAnsi="Calibri" w:cs="Calibri"/>
          <w:b/>
          <w:sz w:val="20"/>
          <w:szCs w:val="22"/>
        </w:rPr>
        <w:t xml:space="preserve"> </w:t>
      </w:r>
      <w:r w:rsidR="0025643F">
        <w:rPr>
          <w:rFonts w:ascii="Calibri" w:hAnsi="Calibri" w:cs="Calibri"/>
          <w:b/>
          <w:sz w:val="20"/>
          <w:szCs w:val="22"/>
        </w:rPr>
        <w:t xml:space="preserve">OR </w:t>
      </w:r>
      <w:r w:rsidR="00BC0EC6">
        <w:rPr>
          <w:rFonts w:ascii="Calibri" w:hAnsi="Calibri" w:cs="Calibri"/>
          <w:b/>
          <w:sz w:val="20"/>
          <w:szCs w:val="22"/>
        </w:rPr>
        <w:t>discipline</w:t>
      </w:r>
      <w:r w:rsidR="00037516" w:rsidRPr="00037516">
        <w:rPr>
          <w:rFonts w:ascii="Calibri" w:hAnsi="Calibri" w:cs="Calibri"/>
          <w:b/>
          <w:sz w:val="20"/>
          <w:szCs w:val="22"/>
        </w:rPr>
        <w:t>.</w:t>
      </w: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0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2922"/>
        <w:gridCol w:w="2972"/>
        <w:gridCol w:w="2812"/>
      </w:tblGrid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2719B5" w:rsidRDefault="000A4775" w:rsidP="000A4775">
            <w:pPr>
              <w:pStyle w:val="ListParagraph"/>
              <w:numPr>
                <w:ilvl w:val="0"/>
                <w:numId w:val="20"/>
              </w:numPr>
              <w:ind w:left="461" w:hanging="405"/>
              <w:rPr>
                <w:rFonts w:ascii="Calibri" w:hAnsi="Calibri" w:cs="Calibri"/>
                <w:sz w:val="20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DOCTOR OF PHYSICAL THERAPY (05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0"/>
              </w:rPr>
              <w:t>BS OCCUPATIONAL THERAPY 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421EF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SPEECH AND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LANGUAGE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PATHOLOGY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>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98186A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BS NURSING (04 YEARS)</w:t>
            </w:r>
          </w:p>
        </w:tc>
      </w:tr>
      <w:tr w:rsidR="000A4775" w:rsidRPr="00311C2E" w:rsidTr="00F715D3">
        <w:trPr>
          <w:jc w:val="center"/>
        </w:trPr>
        <w:tc>
          <w:tcPr>
            <w:tcW w:w="5093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0A4775">
            <w:pPr>
              <w:pStyle w:val="ListParagraph"/>
              <w:numPr>
                <w:ilvl w:val="0"/>
                <w:numId w:val="19"/>
              </w:numPr>
              <w:ind w:left="39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BS PARAMEDICS (04 Years)</w:t>
            </w:r>
            <w:r w:rsidR="00250226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50226" w:rsidRPr="00250226">
              <w:rPr>
                <w:rFonts w:ascii="Calibri" w:hAnsi="Calibri" w:cs="Calibri"/>
                <w:sz w:val="18"/>
                <w:szCs w:val="18"/>
              </w:rPr>
              <w:t>in following Disciplines:-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1622A5">
            <w:pPr>
              <w:pStyle w:val="ListParagraph"/>
              <w:numPr>
                <w:ilvl w:val="0"/>
                <w:numId w:val="19"/>
              </w:numPr>
              <w:ind w:left="403"/>
              <w:rPr>
                <w:rFonts w:ascii="Calibri" w:hAnsi="Calibri" w:cs="Calibri"/>
                <w:b/>
                <w:sz w:val="20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Pr="006414CF">
              <w:rPr>
                <w:rFonts w:ascii="Calibri" w:hAnsi="Calibri" w:cs="Calibri"/>
                <w:b/>
                <w:sz w:val="18"/>
                <w:szCs w:val="20"/>
              </w:rPr>
              <w:t>[</w:t>
            </w:r>
            <w:r w:rsidR="006414CF" w:rsidRPr="006414CF">
              <w:rPr>
                <w:rFonts w:ascii="Calibri" w:hAnsi="Calibri" w:cs="Calibri"/>
                <w:sz w:val="16"/>
                <w:szCs w:val="20"/>
              </w:rPr>
              <w:t xml:space="preserve">Please tick, </w:t>
            </w:r>
            <w:r w:rsidRPr="006414CF">
              <w:rPr>
                <w:rFonts w:ascii="Calibri" w:hAnsi="Calibri" w:cs="Calibri"/>
                <w:sz w:val="16"/>
                <w:szCs w:val="20"/>
              </w:rPr>
              <w:t>In-Service Candidates</w:t>
            </w:r>
            <w:r w:rsidR="001051C2" w:rsidRPr="006414CF">
              <w:rPr>
                <w:rFonts w:ascii="Calibri" w:hAnsi="Calibri" w:cs="Calibri"/>
                <w:sz w:val="16"/>
                <w:szCs w:val="20"/>
              </w:rPr>
              <w:t xml:space="preserve"> Only</w:t>
            </w:r>
            <w:r w:rsidR="006414CF" w:rsidRPr="006414CF">
              <w:rPr>
                <w:rFonts w:ascii="Calibri" w:hAnsi="Calibri" w:cs="Calibri"/>
                <w:b/>
                <w:sz w:val="18"/>
                <w:szCs w:val="20"/>
              </w:rPr>
              <w:t>]</w:t>
            </w:r>
          </w:p>
        </w:tc>
      </w:tr>
      <w:tr w:rsidR="000A4775" w:rsidRPr="00311C2E" w:rsidTr="00F715D3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E91A85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0A4775" w:rsidRPr="00311C2E" w:rsidRDefault="00A466E7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A4775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 w:rsidR="000A4775"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Dental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0A4775" w:rsidRPr="00311C2E" w:rsidTr="00F715D3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311C2E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edical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ab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D46DF">
              <w:rPr>
                <w:rFonts w:ascii="Calibri" w:hAnsi="Calibri" w:cs="Calibri"/>
                <w:sz w:val="20"/>
                <w:szCs w:val="20"/>
              </w:rPr>
              <w:t>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Radiology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</w:t>
            </w:r>
            <w:r w:rsidR="00FD46DF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F715D3" w:rsidRPr="00311C2E" w:rsidTr="00F715D3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Pr="00311C2E" w:rsidRDefault="00F715D3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D46DF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Renal Dialysis Technology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F715D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Care Technology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D3" w:rsidRDefault="00F715D3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Intensive Care Technology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4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CF7860" w:rsidRPr="00A71F2B" w:rsidRDefault="00CF7860" w:rsidP="00090C49">
      <w:pPr>
        <w:jc w:val="both"/>
        <w:rPr>
          <w:rFonts w:ascii="Calibri" w:hAnsi="Calibri" w:cs="Calibri"/>
          <w:b/>
          <w:sz w:val="14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9E08A4"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/>
      </w:tblPr>
      <w:tblGrid>
        <w:gridCol w:w="4230"/>
        <w:gridCol w:w="2520"/>
        <w:gridCol w:w="2700"/>
      </w:tblGrid>
      <w:tr w:rsidR="0098186A" w:rsidTr="00201BA8">
        <w:tc>
          <w:tcPr>
            <w:tcW w:w="4230" w:type="dxa"/>
            <w:vAlign w:val="center"/>
          </w:tcPr>
          <w:p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Pr="007D2E9E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>201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  <w:gridCol w:w="2221"/>
      </w:tblGrid>
      <w:tr w:rsidR="007B037F" w:rsidTr="004007BB">
        <w:tc>
          <w:tcPr>
            <w:tcW w:w="1782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4007BB">
        <w:trPr>
          <w:trHeight w:val="386"/>
        </w:trPr>
        <w:tc>
          <w:tcPr>
            <w:tcW w:w="1782" w:type="dxa"/>
            <w:vAlign w:val="center"/>
          </w:tcPr>
          <w:p w:rsidR="007B037F" w:rsidRPr="00A004B5" w:rsidRDefault="007B037F" w:rsidP="007B03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7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6B5383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6B5383">
        <w:rPr>
          <w:rFonts w:ascii="Calibri" w:hAnsi="Calibri"/>
          <w:b/>
          <w:sz w:val="20"/>
          <w:lang w:val="en-GB"/>
        </w:rPr>
        <w:t>the office</w:t>
      </w:r>
      <w:r w:rsidRPr="006B5383">
        <w:rPr>
          <w:rFonts w:ascii="Calibri" w:hAnsi="Calibri"/>
          <w:b/>
          <w:sz w:val="20"/>
          <w:lang w:val="en-GB"/>
        </w:rPr>
        <w:t xml:space="preserve"> of Principal</w:t>
      </w:r>
      <w:r w:rsidR="00AC42F2" w:rsidRPr="006B5383">
        <w:rPr>
          <w:rFonts w:ascii="Calibri" w:hAnsi="Calibri"/>
          <w:b/>
          <w:sz w:val="20"/>
          <w:lang w:val="en-GB"/>
        </w:rPr>
        <w:t>/Director</w:t>
      </w:r>
      <w:r w:rsidR="00573705" w:rsidRPr="006B5383">
        <w:rPr>
          <w:rFonts w:ascii="Calibri" w:hAnsi="Calibri"/>
          <w:b/>
          <w:sz w:val="20"/>
          <w:lang w:val="en-GB"/>
        </w:rPr>
        <w:t xml:space="preserve"> of the concerned institutions</w:t>
      </w:r>
      <w:r w:rsidR="001E6FD0" w:rsidRPr="006B5383">
        <w:rPr>
          <w:rFonts w:ascii="Calibri" w:hAnsi="Calibri"/>
          <w:b/>
          <w:sz w:val="20"/>
          <w:lang w:val="en-GB"/>
        </w:rPr>
        <w:t xml:space="preserve"> at the following address</w:t>
      </w:r>
      <w:r w:rsidR="00573705" w:rsidRPr="006B5383">
        <w:rPr>
          <w:rFonts w:ascii="Calibri" w:hAnsi="Calibri"/>
          <w:b/>
          <w:sz w:val="20"/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7398"/>
      </w:tblGrid>
      <w:tr w:rsidR="00A369FA" w:rsidTr="00993F89">
        <w:tc>
          <w:tcPr>
            <w:tcW w:w="2898" w:type="dxa"/>
            <w:vAlign w:val="center"/>
          </w:tcPr>
          <w:p w:rsidR="00993F89" w:rsidRDefault="00A369FA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D</w:t>
            </w:r>
            <w:r w:rsidR="00A66830">
              <w:rPr>
                <w:rFonts w:ascii="Calibri" w:hAnsi="Calibri"/>
                <w:b/>
                <w:sz w:val="18"/>
                <w:szCs w:val="20"/>
              </w:rPr>
              <w:t>octor of Physical Therapy</w:t>
            </w:r>
            <w:r w:rsidR="003A3CB7">
              <w:rPr>
                <w:rFonts w:ascii="Calibri" w:hAnsi="Calibri"/>
                <w:b/>
                <w:sz w:val="18"/>
                <w:szCs w:val="20"/>
              </w:rPr>
              <w:t xml:space="preserve">, </w:t>
            </w:r>
          </w:p>
          <w:p w:rsidR="003A3CB7" w:rsidRDefault="003A3CB7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BS Occupational Therapy &amp;</w:t>
            </w:r>
          </w:p>
          <w:p w:rsidR="003A3CB7" w:rsidRPr="003A3CB7" w:rsidRDefault="003A3CB7" w:rsidP="00ED412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BS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 xml:space="preserve">Speech 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&amp;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>Language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="00ED412C">
              <w:rPr>
                <w:rFonts w:ascii="Calibri" w:hAnsi="Calibri"/>
                <w:b/>
                <w:sz w:val="18"/>
                <w:szCs w:val="20"/>
              </w:rPr>
              <w:t>Pathology</w:t>
            </w:r>
          </w:p>
        </w:tc>
        <w:tc>
          <w:tcPr>
            <w:tcW w:w="7398" w:type="dxa"/>
            <w:vAlign w:val="center"/>
          </w:tcPr>
          <w:p w:rsidR="00A369FA" w:rsidRPr="00054B0A" w:rsidRDefault="006B3130" w:rsidP="000B2D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New Building, Phase-V, Hayatabad, Peshawar, Khyber Pakhtunkhwa, Tel: +92-91-9217266.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lang w:val="en-GB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(Nursing)</w:t>
            </w:r>
          </w:p>
        </w:tc>
        <w:tc>
          <w:tcPr>
            <w:tcW w:w="7398" w:type="dxa"/>
            <w:vAlign w:val="center"/>
          </w:tcPr>
          <w:p w:rsidR="00A369FA" w:rsidRPr="00983AB7" w:rsidRDefault="00317910" w:rsidP="0049579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Near Shalman Park, 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Phase </w:t>
            </w:r>
            <w:r w:rsidR="0049579F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="000857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Paramedics</w:t>
            </w:r>
          </w:p>
        </w:tc>
        <w:tc>
          <w:tcPr>
            <w:tcW w:w="7398" w:type="dxa"/>
            <w:vAlign w:val="center"/>
          </w:tcPr>
          <w:p w:rsidR="00A369FA" w:rsidRPr="00983AB7" w:rsidRDefault="0011029D" w:rsidP="00C45A6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983AB7">
              <w:rPr>
                <w:rFonts w:ascii="Calibri" w:hAnsi="Calibri"/>
                <w:sz w:val="18"/>
                <w:lang w:val="en-GB"/>
              </w:rPr>
              <w:t xml:space="preserve">KMU Institute of </w:t>
            </w:r>
            <w:r>
              <w:rPr>
                <w:rFonts w:ascii="Calibri" w:hAnsi="Calibri"/>
                <w:sz w:val="18"/>
                <w:lang w:val="en-GB"/>
              </w:rPr>
              <w:t>Paramedical</w:t>
            </w:r>
            <w:r w:rsidRPr="00983AB7">
              <w:rPr>
                <w:rFonts w:ascii="Calibri" w:hAnsi="Calibri"/>
                <w:sz w:val="18"/>
                <w:lang w:val="en-GB"/>
              </w:rPr>
              <w:t xml:space="preserve"> Sciences, </w:t>
            </w:r>
            <w:r w:rsidR="00143326">
              <w:rPr>
                <w:rFonts w:ascii="Calibri" w:hAnsi="Calibri" w:cs="Calibri"/>
                <w:sz w:val="18"/>
                <w:szCs w:val="40"/>
              </w:rPr>
              <w:t>Dauranp</w:t>
            </w:r>
            <w:r w:rsidR="00330352">
              <w:rPr>
                <w:rFonts w:ascii="Calibri" w:hAnsi="Calibri" w:cs="Calibri"/>
                <w:sz w:val="18"/>
                <w:szCs w:val="40"/>
              </w:rPr>
              <w:t>ur,</w:t>
            </w:r>
            <w:r w:rsidRPr="00983AB7">
              <w:rPr>
                <w:rFonts w:ascii="Calibri" w:hAnsi="Calibri" w:cs="Calibri"/>
                <w:sz w:val="18"/>
                <w:szCs w:val="40"/>
              </w:rPr>
              <w:t xml:space="preserve"> </w:t>
            </w:r>
            <w:r w:rsidR="00143326">
              <w:rPr>
                <w:rFonts w:ascii="Calibri" w:hAnsi="Calibri"/>
                <w:sz w:val="18"/>
                <w:lang w:val="en-GB"/>
              </w:rPr>
              <w:t xml:space="preserve">Peshawar. Tel: </w:t>
            </w:r>
            <w:r w:rsidR="0096573D">
              <w:rPr>
                <w:rFonts w:ascii="Calibri" w:hAnsi="Calibri"/>
                <w:sz w:val="18"/>
                <w:lang w:val="en-GB"/>
              </w:rPr>
              <w:t>091-</w:t>
            </w:r>
            <w:r w:rsidR="00F603ED">
              <w:rPr>
                <w:rFonts w:ascii="Calibri" w:hAnsi="Calibri"/>
                <w:sz w:val="18"/>
                <w:lang w:val="en-GB"/>
              </w:rPr>
              <w:t>2614345</w:t>
            </w:r>
            <w:r w:rsidR="007D2F46">
              <w:rPr>
                <w:rFonts w:ascii="Calibri" w:hAnsi="Calibri"/>
                <w:sz w:val="18"/>
                <w:lang w:val="en-GB"/>
              </w:rPr>
              <w:t>, 2614278.</w:t>
            </w:r>
          </w:p>
        </w:tc>
      </w:tr>
    </w:tbl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357FEA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p w:rsidR="00357FEA" w:rsidRDefault="00357FEA">
      <w:pPr>
        <w:rPr>
          <w:rFonts w:ascii="Calibri" w:hAnsi="Calibri" w:cs="Calibri"/>
          <w:b/>
          <w:sz w:val="16"/>
          <w:szCs w:val="40"/>
          <w:u w:val="single"/>
        </w:rPr>
      </w:pPr>
      <w:r>
        <w:rPr>
          <w:rFonts w:ascii="Calibri" w:hAnsi="Calibri" w:cs="Calibri"/>
          <w:b/>
          <w:sz w:val="16"/>
          <w:szCs w:val="40"/>
          <w:u w:val="single"/>
        </w:rPr>
        <w:br w:type="page"/>
      </w:r>
    </w:p>
    <w:p w:rsidR="00357FEA" w:rsidRDefault="00357FEA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  <w:sectPr w:rsidR="00357FEA" w:rsidSect="00181B8A">
          <w:pgSz w:w="12240" w:h="20160" w:code="5"/>
          <w:pgMar w:top="432" w:right="720" w:bottom="432" w:left="720" w:header="720" w:footer="360" w:gutter="0"/>
          <w:cols w:space="720"/>
          <w:docGrid w:linePitch="360"/>
        </w:sectPr>
      </w:pPr>
    </w:p>
    <w:p w:rsidR="00BB52A4" w:rsidRPr="002E73C8" w:rsidRDefault="00357FEA" w:rsidP="00357FEA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40"/>
          <w:u w:val="single"/>
        </w:rPr>
      </w:pPr>
      <w:r>
        <w:rPr>
          <w:rFonts w:ascii="Calibri" w:hAnsi="Calibri" w:cs="Calibri"/>
          <w:b/>
          <w:noProof/>
          <w:sz w:val="16"/>
          <w:szCs w:val="40"/>
          <w:u w:val="single"/>
        </w:rPr>
        <w:lastRenderedPageBreak/>
        <w:drawing>
          <wp:inline distT="0" distB="0" distL="0" distR="0">
            <wp:extent cx="10378440" cy="6703695"/>
            <wp:effectExtent l="19050" t="0" r="3810" b="0"/>
            <wp:docPr id="1" name="Picture 0" descr="Deposit 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 Sli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2A4" w:rsidRPr="002E73C8" w:rsidSect="00357FEA">
      <w:pgSz w:w="16834" w:h="11909" w:orient="landscape" w:code="9"/>
      <w:pgMar w:top="245" w:right="245" w:bottom="245" w:left="245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32" w:rsidRDefault="00EA6032">
      <w:r>
        <w:separator/>
      </w:r>
    </w:p>
  </w:endnote>
  <w:endnote w:type="continuationSeparator" w:id="1">
    <w:p w:rsidR="00EA6032" w:rsidRDefault="00EA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32" w:rsidRDefault="00EA6032">
      <w:r>
        <w:separator/>
      </w:r>
    </w:p>
  </w:footnote>
  <w:footnote w:type="continuationSeparator" w:id="1">
    <w:p w:rsidR="00EA6032" w:rsidRDefault="00EA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9F68DA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57FE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70F74"/>
    <w:rsid w:val="0087580B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7E5F"/>
    <w:rsid w:val="00A004B5"/>
    <w:rsid w:val="00A01D35"/>
    <w:rsid w:val="00A03EDA"/>
    <w:rsid w:val="00A052A1"/>
    <w:rsid w:val="00A06038"/>
    <w:rsid w:val="00A12D28"/>
    <w:rsid w:val="00A20BF5"/>
    <w:rsid w:val="00A20F2D"/>
    <w:rsid w:val="00A21A09"/>
    <w:rsid w:val="00A35351"/>
    <w:rsid w:val="00A35528"/>
    <w:rsid w:val="00A369FA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5EAE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E7D0F"/>
    <w:rsid w:val="00DF422C"/>
    <w:rsid w:val="00DF5501"/>
    <w:rsid w:val="00DF5C9E"/>
    <w:rsid w:val="00E00FD6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A6032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Manzoor</cp:lastModifiedBy>
  <cp:revision>2</cp:revision>
  <cp:lastPrinted>2018-10-04T10:29:00Z</cp:lastPrinted>
  <dcterms:created xsi:type="dcterms:W3CDTF">2018-10-04T10:30:00Z</dcterms:created>
  <dcterms:modified xsi:type="dcterms:W3CDTF">2018-10-04T10:30:00Z</dcterms:modified>
</cp:coreProperties>
</file>