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41"/>
        <w:gridCol w:w="3855"/>
        <w:gridCol w:w="2166"/>
      </w:tblGrid>
      <w:tr w:rsidR="00DF7211" w:rsidTr="00DF7211">
        <w:trPr>
          <w:trHeight w:val="25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  <w:hideMark/>
          </w:tcPr>
          <w:p w:rsidR="00DF7211" w:rsidRDefault="00DF7211" w:rsidP="00441F9E">
            <w:pPr>
              <w:rPr>
                <w:rFonts w:ascii="Calibri" w:hAnsi="Calibri"/>
                <w:b/>
                <w:color w:val="CCFFFF"/>
              </w:rPr>
            </w:pPr>
            <w:r>
              <w:rPr>
                <w:rFonts w:ascii="Calibri" w:hAnsi="Calibri"/>
                <w:b/>
                <w:color w:val="CCFFFF"/>
              </w:rPr>
              <w:t>Pre Conference (</w:t>
            </w:r>
            <w:r w:rsidR="00E00D71">
              <w:rPr>
                <w:rFonts w:ascii="Calibri" w:hAnsi="Calibri"/>
                <w:b/>
                <w:color w:val="CCFFFF"/>
              </w:rPr>
              <w:t>Feb 2</w:t>
            </w:r>
            <w:r w:rsidR="00441F9E">
              <w:rPr>
                <w:rFonts w:ascii="Calibri" w:hAnsi="Calibri"/>
                <w:b/>
                <w:color w:val="CCFFFF"/>
              </w:rPr>
              <w:t>7</w:t>
            </w:r>
            <w:r w:rsidR="00E00D71">
              <w:rPr>
                <w:rFonts w:ascii="Calibri" w:hAnsi="Calibri"/>
                <w:b/>
                <w:color w:val="CCFFFF"/>
              </w:rPr>
              <w:t xml:space="preserve"> to Mar 1</w:t>
            </w:r>
            <w:r w:rsidR="00285723">
              <w:rPr>
                <w:rFonts w:ascii="Calibri" w:hAnsi="Calibri"/>
                <w:b/>
                <w:color w:val="CCFFFF"/>
              </w:rPr>
              <w:t>, 2018): (</w:t>
            </w:r>
            <w:r w:rsidR="00B277D5">
              <w:rPr>
                <w:rFonts w:ascii="Calibri" w:hAnsi="Calibri"/>
                <w:b/>
                <w:color w:val="CCFFFF"/>
              </w:rPr>
              <w:t xml:space="preserve">THREE </w:t>
            </w:r>
            <w:r w:rsidR="00285723">
              <w:rPr>
                <w:rFonts w:ascii="Calibri" w:hAnsi="Calibri"/>
                <w:b/>
                <w:color w:val="CCFFFF"/>
              </w:rPr>
              <w:t>DAY</w:t>
            </w:r>
            <w:r w:rsidR="00B277D5">
              <w:rPr>
                <w:rFonts w:ascii="Calibri" w:hAnsi="Calibri"/>
                <w:b/>
                <w:color w:val="CCFFFF"/>
              </w:rPr>
              <w:t>S</w:t>
            </w:r>
            <w:r w:rsidR="00285723">
              <w:rPr>
                <w:rFonts w:ascii="Calibri" w:hAnsi="Calibri"/>
                <w:b/>
                <w:color w:val="CCFFFF"/>
              </w:rPr>
              <w:t xml:space="preserve"> WORKSHOP</w:t>
            </w:r>
            <w:r>
              <w:rPr>
                <w:rFonts w:ascii="Calibri" w:hAnsi="Calibri"/>
                <w:b/>
                <w:color w:val="CCFFFF"/>
              </w:rPr>
              <w:t xml:space="preserve">) </w:t>
            </w:r>
          </w:p>
        </w:tc>
      </w:tr>
      <w:tr w:rsidR="009524D4" w:rsidTr="009524D4">
        <w:trPr>
          <w:trHeight w:val="573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9524D4" w:rsidRDefault="009524D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Code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9524D4" w:rsidRDefault="009524D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9524D4" w:rsidRDefault="009524D4" w:rsidP="009524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 Conference Workshops Title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524D4" w:rsidRDefault="009524D4" w:rsidP="00B83A9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Facilitators</w:t>
            </w:r>
          </w:p>
        </w:tc>
      </w:tr>
      <w:tr w:rsidR="00497F3B" w:rsidTr="009524D4">
        <w:trPr>
          <w:trHeight w:val="1923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97F3B" w:rsidRDefault="0029437E" w:rsidP="00497F3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 1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97F3B" w:rsidRDefault="00497F3B" w:rsidP="00497F3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  <w:p w:rsidR="00497F3B" w:rsidRDefault="00497F3B" w:rsidP="00497F3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(03 days workshop from </w:t>
            </w:r>
            <w:r w:rsidR="003818AB">
              <w:rPr>
                <w:rFonts w:ascii="Calibri" w:hAnsi="Calibri"/>
                <w:b/>
                <w:bCs/>
              </w:rPr>
              <w:t>Feb 28</w:t>
            </w:r>
            <w:r w:rsidR="000424F8">
              <w:rPr>
                <w:rFonts w:ascii="Calibri" w:hAnsi="Calibri"/>
                <w:b/>
                <w:bCs/>
              </w:rPr>
              <w:t xml:space="preserve"> to March </w:t>
            </w:r>
            <w:r w:rsidR="003818AB">
              <w:rPr>
                <w:rFonts w:ascii="Calibri" w:hAnsi="Calibri"/>
                <w:b/>
                <w:bCs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, 2018)</w:t>
            </w:r>
          </w:p>
          <w:p w:rsidR="00497F3B" w:rsidRDefault="00497F3B" w:rsidP="00497F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97F3B" w:rsidRPr="002A2C91" w:rsidRDefault="00497F3B" w:rsidP="00497F3B">
            <w:pPr>
              <w:tabs>
                <w:tab w:val="left" w:pos="2890"/>
              </w:tabs>
              <w:jc w:val="both"/>
              <w:rPr>
                <w:rFonts w:asciiTheme="minorHAnsi" w:hAnsiTheme="minorHAnsi" w:cstheme="minorHAnsi"/>
              </w:rPr>
            </w:pPr>
            <w:r w:rsidRPr="002A2C91">
              <w:rPr>
                <w:rFonts w:asciiTheme="minorHAnsi" w:hAnsiTheme="minorHAnsi" w:cstheme="minorHAnsi"/>
              </w:rPr>
              <w:t>Hands-on Workshop on High Performance Liquid Chromatography</w:t>
            </w:r>
          </w:p>
          <w:p w:rsidR="00497F3B" w:rsidRPr="004305AD" w:rsidRDefault="00497F3B" w:rsidP="00497F3B">
            <w:pPr>
              <w:tabs>
                <w:tab w:val="left" w:pos="1080"/>
              </w:tabs>
              <w:rPr>
                <w:rFonts w:asciiTheme="majorHAnsi" w:hAnsiTheme="majorHAnsi" w:cstheme="majorHAnsi"/>
              </w:rPr>
            </w:pPr>
            <w:r w:rsidRPr="004305AD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97F3B" w:rsidRDefault="00497F3B" w:rsidP="00497F3B">
            <w:pPr>
              <w:tabs>
                <w:tab w:val="left" w:pos="289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Prof. Dr. Rubina Nazli </w:t>
            </w:r>
            <w:r>
              <w:rPr>
                <w:rFonts w:ascii="Calibri" w:hAnsi="Calibri"/>
                <w:bCs/>
              </w:rPr>
              <w:t>(IBMS KMU)</w:t>
            </w:r>
          </w:p>
          <w:p w:rsidR="00497F3B" w:rsidRDefault="00497F3B" w:rsidP="00497F3B">
            <w:pPr>
              <w:tabs>
                <w:tab w:val="left" w:pos="2890"/>
              </w:tabs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Dr. Muhammad Shahzad </w:t>
            </w:r>
            <w:r>
              <w:rPr>
                <w:rFonts w:ascii="Calibri" w:hAnsi="Calibri"/>
                <w:bCs/>
              </w:rPr>
              <w:t>(Assist. Prof IBMS KMU)</w:t>
            </w:r>
          </w:p>
          <w:p w:rsidR="00497F3B" w:rsidRPr="00DF7211" w:rsidRDefault="00497F3B" w:rsidP="00497F3B">
            <w:pPr>
              <w:tabs>
                <w:tab w:val="left" w:pos="2890"/>
              </w:tabs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Dr. Sadia Fatima </w:t>
            </w:r>
            <w:r>
              <w:rPr>
                <w:rFonts w:ascii="Calibri" w:hAnsi="Calibri"/>
                <w:bCs/>
              </w:rPr>
              <w:t>(Assist. Prof IBMS KMU)</w:t>
            </w:r>
          </w:p>
        </w:tc>
      </w:tr>
      <w:tr w:rsidR="00F207E0" w:rsidTr="009524D4">
        <w:trPr>
          <w:trHeight w:val="38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F207E0" w:rsidRPr="00F207E0" w:rsidRDefault="00F207E0" w:rsidP="009524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9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CFFFF"/>
              </w:rPr>
              <w:t xml:space="preserve">Pre Conference (Friday: </w:t>
            </w:r>
            <w:r w:rsidRPr="00285723">
              <w:rPr>
                <w:rFonts w:ascii="Calibri" w:hAnsi="Calibri"/>
                <w:b/>
                <w:color w:val="CCFFFF"/>
              </w:rPr>
              <w:t>March 2</w:t>
            </w:r>
            <w:r>
              <w:rPr>
                <w:rFonts w:ascii="Calibri" w:hAnsi="Calibri"/>
                <w:b/>
                <w:color w:val="CCFFFF"/>
              </w:rPr>
              <w:t>, 2018): (FULL DAY WORKSHOP)</w:t>
            </w:r>
            <w:r>
              <w:rPr>
                <w:rFonts w:ascii="Calibri" w:hAnsi="Calibri"/>
              </w:rPr>
              <w:tab/>
            </w:r>
            <w:r w:rsidR="009524D4">
              <w:rPr>
                <w:rFonts w:ascii="Calibri" w:hAnsi="Calibri"/>
              </w:rPr>
              <w:tab/>
            </w:r>
          </w:p>
        </w:tc>
      </w:tr>
      <w:tr w:rsidR="00497F3B" w:rsidTr="00025810">
        <w:trPr>
          <w:trHeight w:val="573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97F3B" w:rsidRDefault="00497F3B" w:rsidP="00497F3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2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97F3B" w:rsidRDefault="00497F3B" w:rsidP="00497F3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  <w:p w:rsidR="00497F3B" w:rsidRDefault="00497F3B" w:rsidP="00497F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97F3B" w:rsidRPr="00285723" w:rsidRDefault="00497F3B" w:rsidP="00497F3B">
            <w:pPr>
              <w:jc w:val="both"/>
              <w:rPr>
                <w:rFonts w:ascii="Calibri" w:hAnsi="Calibri"/>
                <w:b/>
              </w:rPr>
            </w:pPr>
            <w:r w:rsidRPr="00285723">
              <w:rPr>
                <w:rFonts w:ascii="Calibri" w:hAnsi="Calibri"/>
                <w:b/>
              </w:rPr>
              <w:t>Advanced Medical Statistics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97F3B" w:rsidRPr="00285723" w:rsidRDefault="00497F3B" w:rsidP="00497F3B">
            <w:pPr>
              <w:jc w:val="both"/>
              <w:rPr>
                <w:rFonts w:ascii="Calibri" w:hAnsi="Calibri"/>
                <w:b/>
              </w:rPr>
            </w:pPr>
            <w:r w:rsidRPr="00285723">
              <w:rPr>
                <w:rFonts w:ascii="Calibri" w:hAnsi="Calibri"/>
                <w:b/>
              </w:rPr>
              <w:t xml:space="preserve">Prof. Dr. Muhammad Alamgir Khan </w:t>
            </w:r>
            <w:r w:rsidRPr="00285723">
              <w:rPr>
                <w:rFonts w:ascii="Calibri" w:hAnsi="Calibri"/>
              </w:rPr>
              <w:t xml:space="preserve">(Prof. Physiology, NUMS Rawalpindi) </w:t>
            </w:r>
          </w:p>
          <w:p w:rsidR="00497F3B" w:rsidRPr="00285723" w:rsidRDefault="00497F3B" w:rsidP="00497F3B">
            <w:pPr>
              <w:jc w:val="both"/>
              <w:rPr>
                <w:rFonts w:ascii="Calibri" w:hAnsi="Calibri"/>
                <w:b/>
                <w:bCs/>
              </w:rPr>
            </w:pPr>
            <w:r w:rsidRPr="00285723">
              <w:rPr>
                <w:rFonts w:ascii="Calibri" w:hAnsi="Calibri"/>
                <w:b/>
              </w:rPr>
              <w:t xml:space="preserve">Dr. Asif Ali </w:t>
            </w:r>
            <w:r w:rsidRPr="00285723">
              <w:rPr>
                <w:rFonts w:ascii="Calibri" w:hAnsi="Calibri"/>
              </w:rPr>
              <w:t>(Assist. Prof. IBMS KMU)</w:t>
            </w:r>
          </w:p>
        </w:tc>
      </w:tr>
      <w:tr w:rsidR="00025810" w:rsidTr="00025810">
        <w:trPr>
          <w:trHeight w:val="38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025810" w:rsidRPr="00F207E0" w:rsidRDefault="00025810" w:rsidP="000258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9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CFFFF"/>
              </w:rPr>
              <w:t xml:space="preserve">Pre Conference (Monday: </w:t>
            </w:r>
            <w:r w:rsidRPr="00285723">
              <w:rPr>
                <w:rFonts w:ascii="Calibri" w:hAnsi="Calibri"/>
                <w:b/>
                <w:color w:val="CCFFFF"/>
              </w:rPr>
              <w:t xml:space="preserve">March </w:t>
            </w:r>
            <w:r>
              <w:rPr>
                <w:rFonts w:ascii="Calibri" w:hAnsi="Calibri"/>
                <w:b/>
                <w:color w:val="CCFFFF"/>
              </w:rPr>
              <w:t>5, 2018): (FULL DAY WORKSHOP)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  <w:tr w:rsidR="00025810" w:rsidTr="00DF7211">
        <w:trPr>
          <w:trHeight w:val="573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25810" w:rsidRDefault="00025810" w:rsidP="0002581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3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tabs>
                <w:tab w:val="left" w:pos="2890"/>
              </w:tabs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Patients derived cancer cell culture and its clinical applications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25810" w:rsidRPr="00DF7211" w:rsidRDefault="00025810" w:rsidP="00025810">
            <w:pPr>
              <w:tabs>
                <w:tab w:val="left" w:pos="2890"/>
              </w:tabs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Dr. Ishaq Khan </w:t>
            </w:r>
            <w:r>
              <w:rPr>
                <w:rFonts w:ascii="Calibri" w:hAnsi="Calibri"/>
                <w:bCs/>
              </w:rPr>
              <w:t>(Assist. Prof IBMS KMU)</w:t>
            </w:r>
          </w:p>
        </w:tc>
      </w:tr>
      <w:tr w:rsidR="00025810" w:rsidTr="00DF7211">
        <w:trPr>
          <w:trHeight w:val="456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25810" w:rsidRDefault="00025810" w:rsidP="0002581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4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Quantitative Data Analysis using SPSS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25810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Muhammad Naseem Khan </w:t>
            </w:r>
            <w:r>
              <w:rPr>
                <w:rFonts w:ascii="Calibri" w:hAnsi="Calibri"/>
                <w:lang w:val="fr-FR"/>
              </w:rPr>
              <w:t>(Assist. Prof. IPH&amp;SS KMU)</w:t>
            </w:r>
          </w:p>
          <w:p w:rsidR="00025810" w:rsidRPr="000F6A83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Zeeshan Kibria </w:t>
            </w:r>
            <w:r>
              <w:rPr>
                <w:rFonts w:ascii="Calibri" w:hAnsi="Calibri"/>
                <w:lang w:val="fr-FR"/>
              </w:rPr>
              <w:t>(Deputy Director Research KMU)</w:t>
            </w:r>
          </w:p>
        </w:tc>
      </w:tr>
      <w:tr w:rsidR="00025810" w:rsidTr="00DF7211">
        <w:trPr>
          <w:trHeight w:val="456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25810" w:rsidRDefault="00025810" w:rsidP="0002581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5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F928D2">
            <w:pPr>
              <w:tabs>
                <w:tab w:val="left" w:pos="1543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collection and analysis techniques in Qualitative Research 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025810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Usman Mehboob </w:t>
            </w:r>
            <w:r>
              <w:rPr>
                <w:rFonts w:ascii="Calibri" w:hAnsi="Calibri"/>
                <w:lang w:val="fr-FR"/>
              </w:rPr>
              <w:t>(Assist. Prof. IHPE&amp;R KMU)</w:t>
            </w:r>
          </w:p>
          <w:p w:rsidR="00025810" w:rsidRPr="00CD6419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</w:rPr>
              <w:t xml:space="preserve">Dr. Dildar Muhammad </w:t>
            </w:r>
            <w:r>
              <w:rPr>
                <w:rFonts w:ascii="Calibri" w:hAnsi="Calibri"/>
              </w:rPr>
              <w:t>(Director: INS KMU)</w:t>
            </w:r>
          </w:p>
        </w:tc>
      </w:tr>
      <w:tr w:rsidR="00025810" w:rsidTr="00DF7211">
        <w:trPr>
          <w:trHeight w:val="456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6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134425">
            <w:pPr>
              <w:tabs>
                <w:tab w:val="left" w:pos="1543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Conducting Systematic Reviews &amp; Metanalysis 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Zia Ul Haq </w:t>
            </w:r>
            <w:r>
              <w:rPr>
                <w:rFonts w:ascii="Calibri" w:hAnsi="Calibri"/>
                <w:lang w:val="fr-FR"/>
              </w:rPr>
              <w:t>(Director : IPH&amp;SS KMU)</w:t>
            </w:r>
          </w:p>
          <w:p w:rsidR="00025810" w:rsidRDefault="00025810" w:rsidP="00025810">
            <w:pPr>
              <w:jc w:val="both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Aliya Hisam </w:t>
            </w:r>
            <w:r>
              <w:rPr>
                <w:rFonts w:ascii="Calibri" w:hAnsi="Calibri"/>
                <w:lang w:val="fr-FR"/>
              </w:rPr>
              <w:t>(Assist. Prof. NUMS Rawaplindi)</w:t>
            </w:r>
          </w:p>
        </w:tc>
      </w:tr>
      <w:tr w:rsidR="00025810" w:rsidTr="00326458">
        <w:trPr>
          <w:trHeight w:val="2049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7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134425">
            <w:pPr>
              <w:tabs>
                <w:tab w:val="left" w:pos="1543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Basic Nerve Conduction Techniques 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Prof. Dr. Syed Shahid Habib </w:t>
            </w:r>
            <w:r>
              <w:rPr>
                <w:rFonts w:ascii="Calibri" w:hAnsi="Calibri"/>
                <w:lang w:val="fr-FR"/>
              </w:rPr>
              <w:t>(Prof. Physiology, King Saud University, KSA)</w:t>
            </w:r>
          </w:p>
          <w:p w:rsidR="00025810" w:rsidRPr="00675813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Syed Hamid Habib </w:t>
            </w:r>
            <w:r>
              <w:rPr>
                <w:rFonts w:ascii="Calibri" w:hAnsi="Calibri"/>
                <w:lang w:val="fr-FR"/>
              </w:rPr>
              <w:t>(Assist. Prof. IBMS KMU)</w:t>
            </w:r>
          </w:p>
        </w:tc>
      </w:tr>
      <w:tr w:rsidR="00025810" w:rsidTr="00DF7211">
        <w:trPr>
          <w:trHeight w:val="456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8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134425">
            <w:pPr>
              <w:tabs>
                <w:tab w:val="left" w:pos="1543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Enzyme Linked Immunosorbant Assay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Mohsin Shah </w:t>
            </w:r>
            <w:r>
              <w:rPr>
                <w:rFonts w:ascii="Calibri" w:hAnsi="Calibri"/>
                <w:lang w:val="fr-FR"/>
              </w:rPr>
              <w:t>(Assist. Prof. IBMS KMU)</w:t>
            </w:r>
          </w:p>
          <w:p w:rsidR="00025810" w:rsidRPr="00326458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Omar Malik </w:t>
            </w:r>
            <w:r>
              <w:rPr>
                <w:rFonts w:ascii="Calibri" w:hAnsi="Calibri"/>
                <w:lang w:val="fr-FR"/>
              </w:rPr>
              <w:t>(Assist. Prof. IBMS KMU)</w:t>
            </w:r>
          </w:p>
        </w:tc>
      </w:tr>
      <w:tr w:rsidR="00025810" w:rsidTr="00DF7211">
        <w:trPr>
          <w:trHeight w:val="456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9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Pr="009D6199" w:rsidRDefault="00025810" w:rsidP="00025810">
            <w:pPr>
              <w:tabs>
                <w:tab w:val="left" w:pos="1543"/>
              </w:tabs>
              <w:rPr>
                <w:rFonts w:asciiTheme="minorHAnsi" w:hAnsiTheme="minorHAnsi" w:cstheme="minorHAnsi"/>
              </w:rPr>
            </w:pPr>
            <w:r w:rsidRPr="009D6199">
              <w:rPr>
                <w:rFonts w:asciiTheme="minorHAnsi" w:hAnsiTheme="minorHAnsi" w:cstheme="minorHAnsi"/>
              </w:rPr>
              <w:t>Introduction to the Mulligan concept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025810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Mr. Muhammad Bin Afsar Jan </w:t>
            </w:r>
            <w:r w:rsidR="00134425">
              <w:rPr>
                <w:rFonts w:ascii="Calibri" w:hAnsi="Calibri"/>
                <w:lang w:val="fr-FR"/>
              </w:rPr>
              <w:t>(Director Physiotherapy</w:t>
            </w:r>
            <w:r>
              <w:rPr>
                <w:rFonts w:ascii="Calibri" w:hAnsi="Calibri"/>
                <w:lang w:val="fr-FR"/>
              </w:rPr>
              <w:t>: Rehman Medical Institute)</w:t>
            </w:r>
          </w:p>
          <w:p w:rsidR="00025810" w:rsidRPr="009D6199" w:rsidRDefault="00025810" w:rsidP="00025810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Haider Darain </w:t>
            </w:r>
            <w:r>
              <w:rPr>
                <w:rFonts w:ascii="Calibri" w:hAnsi="Calibri"/>
                <w:lang w:val="fr-FR"/>
              </w:rPr>
              <w:t>(Director IPM&amp;R KMU)</w:t>
            </w:r>
          </w:p>
        </w:tc>
      </w:tr>
      <w:tr w:rsidR="00F27D86" w:rsidTr="00DF7211">
        <w:trPr>
          <w:trHeight w:val="456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</w:t>
            </w:r>
            <w:r w:rsidR="000C3A23">
              <w:rPr>
                <w:rFonts w:ascii="Calibri" w:hAnsi="Calibri"/>
                <w:b/>
                <w:bCs/>
              </w:rPr>
              <w:t xml:space="preserve"> 10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Pr="0047406E" w:rsidRDefault="00F27D86" w:rsidP="00F27D86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</w:rPr>
            </w:pPr>
            <w:r w:rsidRPr="0047406E">
              <w:rPr>
                <w:rFonts w:asciiTheme="minorHAnsi" w:hAnsiTheme="minorHAnsi" w:cstheme="minorHAnsi"/>
              </w:rPr>
              <w:t>Epidemiological Study Designs: a Dilemma to Plan &amp; Analyze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Pr="0047406E" w:rsidRDefault="00F27D86" w:rsidP="00F27D86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Dr. Muhammad Marwat </w:t>
            </w:r>
            <w:r>
              <w:rPr>
                <w:rFonts w:ascii="Calibri" w:hAnsi="Calibri"/>
                <w:lang w:val="fr-FR"/>
              </w:rPr>
              <w:t>(Gomal Medical College, DI Khan)</w:t>
            </w:r>
          </w:p>
        </w:tc>
      </w:tr>
      <w:tr w:rsidR="00F27D86" w:rsidTr="00DF7211">
        <w:trPr>
          <w:trHeight w:val="456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0C3A23" w:rsidP="00F27D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 11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9:00AM to 04:00PM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Workshop on Renal Pathology 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lang w:val="de-DE"/>
              </w:rPr>
              <w:t xml:space="preserve">Prof. Dr. Muhammad Mubarak </w:t>
            </w:r>
            <w:r>
              <w:rPr>
                <w:rFonts w:ascii="Calibri" w:hAnsi="Calibri"/>
                <w:lang w:val="de-DE"/>
              </w:rPr>
              <w:t>(Prof. Pathology SIUT, Karachi)</w:t>
            </w:r>
          </w:p>
          <w:p w:rsidR="00F27D86" w:rsidRPr="00052572" w:rsidRDefault="00F27D86" w:rsidP="00F27D86">
            <w:pPr>
              <w:jc w:val="both"/>
              <w:rPr>
                <w:rFonts w:ascii="Calibri" w:hAnsi="Calibri"/>
                <w:bCs/>
              </w:rPr>
            </w:pPr>
            <w:r w:rsidRPr="00285723">
              <w:rPr>
                <w:rFonts w:ascii="Calibri" w:hAnsi="Calibri"/>
                <w:b/>
              </w:rPr>
              <w:t xml:space="preserve">Dr. Asif Ali </w:t>
            </w:r>
            <w:r w:rsidRPr="00285723">
              <w:rPr>
                <w:rFonts w:ascii="Calibri" w:hAnsi="Calibri"/>
              </w:rPr>
              <w:t>(Assist. Prof. IBMS KMU)</w:t>
            </w:r>
          </w:p>
        </w:tc>
      </w:tr>
      <w:tr w:rsidR="00F27D86" w:rsidTr="00DF7211">
        <w:trPr>
          <w:trHeight w:val="213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:rsidR="00F27D86" w:rsidRDefault="00F928D2" w:rsidP="00F27D86">
            <w:pPr>
              <w:rPr>
                <w:rFonts w:ascii="Calibri" w:hAnsi="Calibri"/>
                <w:b/>
                <w:color w:val="CCFFFF"/>
              </w:rPr>
            </w:pPr>
            <w:r>
              <w:rPr>
                <w:rFonts w:ascii="Calibri" w:hAnsi="Calibri"/>
                <w:b/>
                <w:color w:val="CCFFFF"/>
              </w:rPr>
              <w:t xml:space="preserve">Pre Conference </w:t>
            </w:r>
            <w:r w:rsidR="00F27D86">
              <w:rPr>
                <w:rFonts w:ascii="Calibri" w:hAnsi="Calibri"/>
                <w:b/>
                <w:color w:val="CCFFFF"/>
              </w:rPr>
              <w:t xml:space="preserve">(March 5, 2018): (MORNING WORKSHOPS) </w:t>
            </w:r>
          </w:p>
        </w:tc>
      </w:tr>
      <w:tr w:rsidR="00F27D86" w:rsidTr="00BA1960">
        <w:trPr>
          <w:trHeight w:val="510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F27D86" w:rsidRDefault="00F27D86" w:rsidP="00F27D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 12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9:00AM to 01:00PM 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Professional Communication Skills 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F27D86" w:rsidRPr="00BA1960" w:rsidRDefault="00F27D86" w:rsidP="00F27D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Dr. Ihsan Ullah </w:t>
            </w:r>
            <w:r>
              <w:rPr>
                <w:rFonts w:ascii="Calibri" w:hAnsi="Calibri"/>
              </w:rPr>
              <w:t>(Assist. Prof. IBMS KMU)</w:t>
            </w:r>
          </w:p>
        </w:tc>
      </w:tr>
      <w:tr w:rsidR="00F27D86" w:rsidTr="00BA1960">
        <w:trPr>
          <w:trHeight w:val="510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 13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9:00AM to 01:00PM 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 Residual Disease in Leukemia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27D86" w:rsidRDefault="00F27D86" w:rsidP="00F27D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Dr. Yasar M. Yousafzai </w:t>
            </w:r>
            <w:r>
              <w:rPr>
                <w:rFonts w:ascii="Calibri" w:hAnsi="Calibri"/>
              </w:rPr>
              <w:t>(Assist. Prof / Director PHRL, IBMS KMU)</w:t>
            </w:r>
          </w:p>
          <w:p w:rsidR="00F27D86" w:rsidRDefault="00F27D86" w:rsidP="00F27D8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 Huma Riaz</w:t>
            </w:r>
          </w:p>
          <w:p w:rsidR="00F27D86" w:rsidRDefault="00F27D86" w:rsidP="00F27D8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Mr. Nasir Ahmad</w:t>
            </w:r>
          </w:p>
          <w:p w:rsidR="00F27D86" w:rsidRPr="00EA1DA4" w:rsidRDefault="00F27D86" w:rsidP="00F27D8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Mr. Yousaf Khan</w:t>
            </w:r>
          </w:p>
        </w:tc>
      </w:tr>
      <w:tr w:rsidR="001216CD" w:rsidTr="00BA1960">
        <w:trPr>
          <w:trHeight w:val="510"/>
        </w:trPr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216CD" w:rsidRDefault="000C00B6" w:rsidP="001216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PCW 14</w:t>
            </w:r>
          </w:p>
        </w:tc>
        <w:tc>
          <w:tcPr>
            <w:tcW w:w="1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216CD" w:rsidRDefault="001216CD" w:rsidP="001216CD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9:00AM to 01:00PM </w:t>
            </w:r>
          </w:p>
        </w:tc>
        <w:tc>
          <w:tcPr>
            <w:tcW w:w="20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216CD" w:rsidRDefault="00097976" w:rsidP="0009797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Workshop on Medical writing</w:t>
            </w:r>
          </w:p>
        </w:tc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216CD" w:rsidRPr="001216CD" w:rsidRDefault="001216CD" w:rsidP="001216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Dr. Ahsan Sethi </w:t>
            </w:r>
            <w:r>
              <w:rPr>
                <w:rFonts w:ascii="Calibri" w:hAnsi="Calibri"/>
              </w:rPr>
              <w:t>(Assist. Prof. IHPE&amp;R KMU)</w:t>
            </w:r>
          </w:p>
        </w:tc>
      </w:tr>
    </w:tbl>
    <w:p w:rsidR="00362B5A" w:rsidRDefault="00362B5A"/>
    <w:sectPr w:rsidR="00362B5A" w:rsidSect="00557E8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16"/>
    <w:rsid w:val="00025810"/>
    <w:rsid w:val="000424F8"/>
    <w:rsid w:val="00052572"/>
    <w:rsid w:val="00097976"/>
    <w:rsid w:val="000C00B6"/>
    <w:rsid w:val="000C3A23"/>
    <w:rsid w:val="000F2E16"/>
    <w:rsid w:val="000F6A83"/>
    <w:rsid w:val="001216CD"/>
    <w:rsid w:val="00134425"/>
    <w:rsid w:val="001464FA"/>
    <w:rsid w:val="002259CD"/>
    <w:rsid w:val="00254E19"/>
    <w:rsid w:val="00285723"/>
    <w:rsid w:val="0029437E"/>
    <w:rsid w:val="002A2C91"/>
    <w:rsid w:val="00322C79"/>
    <w:rsid w:val="00326458"/>
    <w:rsid w:val="00350316"/>
    <w:rsid w:val="00362B5A"/>
    <w:rsid w:val="003818AB"/>
    <w:rsid w:val="00386569"/>
    <w:rsid w:val="004305AD"/>
    <w:rsid w:val="00437DFC"/>
    <w:rsid w:val="00441F9E"/>
    <w:rsid w:val="0047406E"/>
    <w:rsid w:val="00497F3B"/>
    <w:rsid w:val="00506AE0"/>
    <w:rsid w:val="00514098"/>
    <w:rsid w:val="00557E8A"/>
    <w:rsid w:val="005E0719"/>
    <w:rsid w:val="0062692E"/>
    <w:rsid w:val="00644DB5"/>
    <w:rsid w:val="00675813"/>
    <w:rsid w:val="00795BE9"/>
    <w:rsid w:val="007B2ED5"/>
    <w:rsid w:val="008A6891"/>
    <w:rsid w:val="009524D4"/>
    <w:rsid w:val="00966F7C"/>
    <w:rsid w:val="009A23A4"/>
    <w:rsid w:val="009C2DDF"/>
    <w:rsid w:val="009D6199"/>
    <w:rsid w:val="00B14FB7"/>
    <w:rsid w:val="00B277D5"/>
    <w:rsid w:val="00B2796D"/>
    <w:rsid w:val="00B73F2E"/>
    <w:rsid w:val="00B83A9E"/>
    <w:rsid w:val="00BA1960"/>
    <w:rsid w:val="00C24955"/>
    <w:rsid w:val="00C33DCB"/>
    <w:rsid w:val="00C53E58"/>
    <w:rsid w:val="00C70C2D"/>
    <w:rsid w:val="00CC1DD5"/>
    <w:rsid w:val="00CD6419"/>
    <w:rsid w:val="00D2067B"/>
    <w:rsid w:val="00DA3F5B"/>
    <w:rsid w:val="00DF4713"/>
    <w:rsid w:val="00DF7211"/>
    <w:rsid w:val="00E00D71"/>
    <w:rsid w:val="00EA1DA4"/>
    <w:rsid w:val="00EF6D3D"/>
    <w:rsid w:val="00F207E0"/>
    <w:rsid w:val="00F27D86"/>
    <w:rsid w:val="00F528E2"/>
    <w:rsid w:val="00F52D2D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54A0B-AD60-41CF-8AF6-EC23D230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1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Dr Khan</cp:lastModifiedBy>
  <cp:revision>58</cp:revision>
  <dcterms:created xsi:type="dcterms:W3CDTF">2018-02-01T04:50:00Z</dcterms:created>
  <dcterms:modified xsi:type="dcterms:W3CDTF">2018-02-16T05:04:00Z</dcterms:modified>
</cp:coreProperties>
</file>