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94" w:rsidRPr="00895B28" w:rsidRDefault="007B2194" w:rsidP="00895B28">
      <w:pPr>
        <w:spacing w:after="0" w:line="240" w:lineRule="auto"/>
        <w:rPr>
          <w:rFonts w:cstheme="minorHAnsi"/>
          <w:b/>
          <w:sz w:val="70"/>
          <w:szCs w:val="70"/>
        </w:rPr>
      </w:pPr>
      <w:r w:rsidRPr="00895B28">
        <w:rPr>
          <w:rFonts w:cstheme="minorHAnsi"/>
          <w:b/>
          <w:sz w:val="70"/>
          <w:szCs w:val="70"/>
        </w:rPr>
        <w:t>KHYBER MEDICAL</w:t>
      </w:r>
      <w:r w:rsidR="00895B28" w:rsidRPr="00895B28">
        <w:rPr>
          <w:rFonts w:cstheme="minorHAnsi"/>
          <w:b/>
          <w:sz w:val="70"/>
          <w:szCs w:val="70"/>
        </w:rPr>
        <w:t xml:space="preserve"> </w:t>
      </w:r>
      <w:r w:rsidRPr="00895B28">
        <w:rPr>
          <w:rFonts w:cstheme="minorHAnsi"/>
          <w:b/>
          <w:sz w:val="70"/>
          <w:szCs w:val="70"/>
        </w:rPr>
        <w:t>UNIVERSITY</w:t>
      </w:r>
    </w:p>
    <w:p w:rsidR="007B2194" w:rsidRPr="007B2194" w:rsidRDefault="007B2194" w:rsidP="007B2194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7B2194">
        <w:rPr>
          <w:rFonts w:cstheme="minorHAnsi"/>
          <w:b/>
          <w:sz w:val="56"/>
          <w:szCs w:val="56"/>
        </w:rPr>
        <w:t>HAYATABAD, PHASE-V, PESHAWAR</w:t>
      </w:r>
    </w:p>
    <w:p w:rsidR="00974BAF" w:rsidRPr="007B2194" w:rsidRDefault="0027107F" w:rsidP="007B2194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  <w:r w:rsidRPr="007B2194">
        <w:rPr>
          <w:rFonts w:cstheme="minorHAnsi"/>
          <w:b/>
          <w:sz w:val="56"/>
          <w:szCs w:val="56"/>
        </w:rPr>
        <w:t>EXPRESSION OF INTEREST</w:t>
      </w:r>
    </w:p>
    <w:p w:rsidR="0027107F" w:rsidRPr="007B2194" w:rsidRDefault="007B2194" w:rsidP="0027107F">
      <w:pPr>
        <w:jc w:val="center"/>
        <w:rPr>
          <w:rFonts w:cstheme="minorHAnsi"/>
          <w:b/>
          <w:sz w:val="40"/>
          <w:szCs w:val="32"/>
        </w:rPr>
      </w:pPr>
      <w:r w:rsidRPr="007B2194">
        <w:rPr>
          <w:rFonts w:cstheme="minorHAnsi"/>
          <w:b/>
          <w:sz w:val="40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NOTICE FOR PRE-QUALIFICATION OF CONSULTANTS</w:t>
      </w:r>
    </w:p>
    <w:p w:rsidR="007F27CE" w:rsidRDefault="002278DA" w:rsidP="0079341E">
      <w:pPr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sz w:val="32"/>
          <w:szCs w:val="32"/>
        </w:rPr>
        <w:t xml:space="preserve">To carry out renovation/ refurbishment of the </w:t>
      </w:r>
      <w:r w:rsidRPr="002278DA">
        <w:rPr>
          <w:rFonts w:cstheme="minorHAnsi"/>
          <w:b/>
          <w:i/>
          <w:sz w:val="32"/>
          <w:szCs w:val="32"/>
        </w:rPr>
        <w:t>“</w:t>
      </w:r>
      <w:r>
        <w:rPr>
          <w:rFonts w:cstheme="minorHAnsi"/>
          <w:b/>
          <w:i/>
          <w:sz w:val="32"/>
          <w:szCs w:val="32"/>
        </w:rPr>
        <w:t>O</w:t>
      </w:r>
      <w:r w:rsidRPr="002278DA">
        <w:rPr>
          <w:rFonts w:cstheme="minorHAnsi"/>
          <w:b/>
          <w:i/>
          <w:sz w:val="32"/>
          <w:szCs w:val="32"/>
        </w:rPr>
        <w:t>ffices of Honorable Vice Chancellor, Registrar and Committee Room of Vice Chancellor’s Secretariat</w:t>
      </w:r>
      <w:r>
        <w:rPr>
          <w:rFonts w:cstheme="minorHAnsi"/>
          <w:b/>
          <w:i/>
          <w:sz w:val="32"/>
          <w:szCs w:val="32"/>
        </w:rPr>
        <w:t>, Khyber Medical University</w:t>
      </w:r>
      <w:r w:rsidR="007F27CE">
        <w:rPr>
          <w:rFonts w:cstheme="minorHAnsi"/>
          <w:b/>
          <w:i/>
          <w:sz w:val="32"/>
          <w:szCs w:val="32"/>
        </w:rPr>
        <w:t>, Hayatabad, Phase-V, Peshawar</w:t>
      </w:r>
      <w:r w:rsidRPr="002278DA">
        <w:rPr>
          <w:rFonts w:cstheme="minorHAnsi"/>
          <w:b/>
          <w:i/>
          <w:sz w:val="32"/>
          <w:szCs w:val="32"/>
        </w:rPr>
        <w:t>”</w:t>
      </w:r>
      <w:r w:rsidR="007F27CE">
        <w:rPr>
          <w:rFonts w:cstheme="minorHAnsi"/>
          <w:b/>
          <w:i/>
          <w:sz w:val="32"/>
          <w:szCs w:val="32"/>
        </w:rPr>
        <w:t xml:space="preserve">. </w:t>
      </w:r>
      <w:r w:rsidR="007F27CE">
        <w:rPr>
          <w:rFonts w:cstheme="minorHAnsi"/>
          <w:i/>
          <w:sz w:val="32"/>
          <w:szCs w:val="32"/>
        </w:rPr>
        <w:t xml:space="preserve">Bids are invited from well reputed and experienced consultant firms for pre-qualification. The services will include preparation of complete drawings and other documents, outlining of specifications, preparation of BOQ’s &amp; cost estimates, execution of tendering process and detailed supervisions of the project. Proposal should reach to the office of the undersigned on or before </w:t>
      </w:r>
      <w:r w:rsidR="00F22C70">
        <w:rPr>
          <w:rFonts w:cstheme="minorHAnsi"/>
          <w:i/>
          <w:sz w:val="32"/>
          <w:szCs w:val="32"/>
        </w:rPr>
        <w:t>15-07-</w:t>
      </w:r>
      <w:r w:rsidR="007F27CE">
        <w:rPr>
          <w:rFonts w:cstheme="minorHAnsi"/>
          <w:i/>
          <w:sz w:val="32"/>
          <w:szCs w:val="32"/>
        </w:rPr>
        <w:t>2021 at 10:00AM which will be opened on the same day at 10:30AM in presence of the bidders and their representatives.</w:t>
      </w:r>
    </w:p>
    <w:p w:rsidR="007F27CE" w:rsidRPr="007F27CE" w:rsidRDefault="007F27CE" w:rsidP="007F27CE">
      <w:pPr>
        <w:jc w:val="center"/>
        <w:rPr>
          <w:rFonts w:cstheme="minorHAnsi"/>
          <w:b/>
          <w:i/>
          <w:sz w:val="32"/>
          <w:szCs w:val="32"/>
        </w:rPr>
      </w:pPr>
      <w:r w:rsidRPr="007F27CE">
        <w:rPr>
          <w:rFonts w:cstheme="minorHAnsi"/>
          <w:b/>
          <w:i/>
          <w:sz w:val="32"/>
          <w:szCs w:val="32"/>
        </w:rPr>
        <w:t>TERMS &amp; CONDITIONS:</w:t>
      </w:r>
    </w:p>
    <w:p w:rsidR="007F27CE" w:rsidRDefault="007F27CE" w:rsidP="007F27CE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Only typed proposal on original letter pad, s</w:t>
      </w:r>
      <w:r w:rsidR="00F22C70">
        <w:rPr>
          <w:rFonts w:cstheme="minorHAnsi"/>
          <w:i/>
          <w:sz w:val="32"/>
          <w:szCs w:val="32"/>
        </w:rPr>
        <w:t>ea</w:t>
      </w:r>
      <w:r>
        <w:rPr>
          <w:rFonts w:cstheme="minorHAnsi"/>
          <w:i/>
          <w:sz w:val="32"/>
          <w:szCs w:val="32"/>
        </w:rPr>
        <w:t>led &amp; signed (every page) should be submitted, hand written tenders would not be acceptable. The tender must be according to university specification: alternate rates will not be acceptable.</w:t>
      </w:r>
    </w:p>
    <w:p w:rsidR="007F27CE" w:rsidRDefault="007F27CE" w:rsidP="007F27CE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No conditional proposal will be acceptable.</w:t>
      </w:r>
    </w:p>
    <w:p w:rsidR="00CF65C9" w:rsidRDefault="007F27CE" w:rsidP="007F27CE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The bidders are requested to thoroughly </w:t>
      </w:r>
      <w:r w:rsidR="00F22C70">
        <w:rPr>
          <w:rFonts w:cstheme="minorHAnsi"/>
          <w:i/>
          <w:sz w:val="32"/>
          <w:szCs w:val="32"/>
        </w:rPr>
        <w:t xml:space="preserve">study </w:t>
      </w:r>
      <w:r w:rsidR="00CF65C9">
        <w:rPr>
          <w:rFonts w:cstheme="minorHAnsi"/>
          <w:i/>
          <w:sz w:val="32"/>
          <w:szCs w:val="32"/>
        </w:rPr>
        <w:t>Standard Bidding Document before the Pre-bid meeting for any clarification of their queries during the said meeting.</w:t>
      </w:r>
    </w:p>
    <w:p w:rsidR="00DE3294" w:rsidRDefault="00CF65C9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A detailed list of specification</w:t>
      </w:r>
      <w:r w:rsidR="00DE3294">
        <w:rPr>
          <w:rFonts w:cstheme="minorHAnsi"/>
          <w:i/>
          <w:sz w:val="32"/>
          <w:szCs w:val="32"/>
        </w:rPr>
        <w:t xml:space="preserve"> of required items will be downloaded from our website: </w:t>
      </w:r>
      <w:hyperlink r:id="rId7" w:history="1">
        <w:r w:rsidR="00DE3294" w:rsidRPr="00692B31">
          <w:rPr>
            <w:rStyle w:val="Hyperlink"/>
            <w:rFonts w:cstheme="minorHAnsi"/>
            <w:i/>
            <w:sz w:val="32"/>
            <w:szCs w:val="32"/>
          </w:rPr>
          <w:t>www.kmu.edu.pk</w:t>
        </w:r>
      </w:hyperlink>
      <w:r w:rsidR="00DE3294">
        <w:rPr>
          <w:rFonts w:cstheme="minorHAnsi"/>
          <w:i/>
          <w:sz w:val="32"/>
          <w:szCs w:val="32"/>
        </w:rPr>
        <w:t>.</w:t>
      </w:r>
    </w:p>
    <w:p w:rsidR="00DE3294" w:rsidRPr="00DE3294" w:rsidRDefault="00DE3294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The firm/consultants should have complete in-house capability of carrying out planning, architectural and supervisory services. </w:t>
      </w:r>
      <w:r w:rsidRPr="00DE3294">
        <w:rPr>
          <w:rFonts w:cstheme="minorHAnsi"/>
          <w:i/>
          <w:sz w:val="32"/>
          <w:szCs w:val="32"/>
        </w:rPr>
        <w:t xml:space="preserve">  </w:t>
      </w:r>
    </w:p>
    <w:p w:rsidR="00DE3294" w:rsidRDefault="00DE3294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The consultant should be a professional organization duly registered with professional body like Pakistan Council of Architects and Town Planners (PCATP_ in A-1 category.</w:t>
      </w:r>
    </w:p>
    <w:p w:rsidR="00DE3294" w:rsidRDefault="00DE3294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lastRenderedPageBreak/>
        <w:t>The consultant should have an ISO 9001 certification.</w:t>
      </w:r>
    </w:p>
    <w:p w:rsidR="00DE3294" w:rsidRDefault="00DE3294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The consultant should have the ability to create innovative solutions so as to dove-tail them with the </w:t>
      </w:r>
      <w:r w:rsidR="00596068">
        <w:rPr>
          <w:rFonts w:cstheme="minorHAnsi"/>
          <w:i/>
          <w:sz w:val="32"/>
          <w:szCs w:val="32"/>
        </w:rPr>
        <w:t xml:space="preserve">requirements of the </w:t>
      </w:r>
      <w:r w:rsidR="00F22C70">
        <w:rPr>
          <w:rFonts w:cstheme="minorHAnsi"/>
          <w:i/>
          <w:sz w:val="32"/>
          <w:szCs w:val="32"/>
        </w:rPr>
        <w:t>University</w:t>
      </w:r>
      <w:bookmarkStart w:id="0" w:name="_GoBack"/>
      <w:bookmarkEnd w:id="0"/>
      <w:r>
        <w:rPr>
          <w:rFonts w:cstheme="minorHAnsi"/>
          <w:i/>
          <w:sz w:val="32"/>
          <w:szCs w:val="32"/>
        </w:rPr>
        <w:t>.</w:t>
      </w:r>
    </w:p>
    <w:p w:rsidR="00596068" w:rsidRDefault="00DE3294" w:rsidP="00596068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</w:t>
      </w:r>
      <w:r w:rsidR="00596068">
        <w:rPr>
          <w:rFonts w:cstheme="minorHAnsi"/>
          <w:i/>
          <w:sz w:val="32"/>
          <w:szCs w:val="32"/>
        </w:rPr>
        <w:t xml:space="preserve">The consultant should have </w:t>
      </w:r>
      <w:r w:rsidR="007C03AB">
        <w:rPr>
          <w:rFonts w:cstheme="minorHAnsi"/>
          <w:i/>
          <w:sz w:val="32"/>
          <w:szCs w:val="32"/>
        </w:rPr>
        <w:t>sufficient experience in detailed construction supervision and Project</w:t>
      </w:r>
      <w:r w:rsidR="00596068">
        <w:rPr>
          <w:rFonts w:cstheme="minorHAnsi"/>
          <w:i/>
          <w:sz w:val="32"/>
          <w:szCs w:val="32"/>
        </w:rPr>
        <w:t xml:space="preserve"> Management services.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Name, permanent mailing and e-mail address of the firm/ consultant.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Status of the firm (proprietorship, partnership. Ltd Co. Etc. (documentary evidence should be attached)</w:t>
      </w:r>
    </w:p>
    <w:p w:rsidR="007F27CE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Year of enlistment/ registration of the firm with relevant authority (</w:t>
      </w:r>
      <w:r w:rsidR="00CF65C9" w:rsidRPr="00DE3294">
        <w:rPr>
          <w:rFonts w:cstheme="minorHAnsi"/>
          <w:i/>
          <w:sz w:val="32"/>
          <w:szCs w:val="32"/>
        </w:rPr>
        <w:t xml:space="preserve">  </w:t>
      </w:r>
      <w:r>
        <w:rPr>
          <w:rFonts w:cstheme="minorHAnsi"/>
          <w:i/>
          <w:sz w:val="32"/>
          <w:szCs w:val="32"/>
        </w:rPr>
        <w:t>documentary evidence should be attached)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Experience of the key professional who should be Architect(s) with minimum 20 years’ experience. (attested copy of professional degree should be attached)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Valid Registration Certification from PCATP.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Registration with the Income Tax Department.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Bank Maintenance Certificate reflecting annual credit turnover of at least </w:t>
      </w:r>
      <w:proofErr w:type="spellStart"/>
      <w:r>
        <w:rPr>
          <w:rFonts w:cstheme="minorHAnsi"/>
          <w:i/>
          <w:sz w:val="32"/>
          <w:szCs w:val="32"/>
        </w:rPr>
        <w:t>Rs</w:t>
      </w:r>
      <w:proofErr w:type="spellEnd"/>
      <w:r>
        <w:rPr>
          <w:rFonts w:cstheme="minorHAnsi"/>
          <w:i/>
          <w:sz w:val="32"/>
          <w:szCs w:val="32"/>
        </w:rPr>
        <w:t xml:space="preserve"> 10.00 million.</w:t>
      </w:r>
    </w:p>
    <w:p w:rsidR="008E3DF3" w:rsidRDefault="008E3DF3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The University authority reserves the right to reject any or all bids without assigning any reason.</w:t>
      </w:r>
    </w:p>
    <w:p w:rsidR="008E3DF3" w:rsidRDefault="00F06C29" w:rsidP="00DE3294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The Competent Authority has the right to reject all bids under Rule 47 of the Khyber Pakhtunkhwa Public Procurement Regularity (KPPRA) Procurement Rule 2014.</w:t>
      </w:r>
    </w:p>
    <w:p w:rsidR="0032680C" w:rsidRDefault="0032680C" w:rsidP="002C6E74">
      <w:pPr>
        <w:ind w:left="360"/>
        <w:jc w:val="both"/>
        <w:rPr>
          <w:rFonts w:cstheme="minorHAnsi"/>
          <w:sz w:val="32"/>
          <w:szCs w:val="32"/>
        </w:rPr>
      </w:pPr>
    </w:p>
    <w:p w:rsidR="002C6E74" w:rsidRDefault="002C6E74" w:rsidP="00895B28">
      <w:pPr>
        <w:jc w:val="both"/>
        <w:rPr>
          <w:rFonts w:cstheme="minorHAnsi"/>
          <w:sz w:val="32"/>
          <w:szCs w:val="32"/>
        </w:rPr>
      </w:pPr>
    </w:p>
    <w:p w:rsidR="0032680C" w:rsidRPr="0079341E" w:rsidRDefault="0032680C" w:rsidP="0079341E">
      <w:pPr>
        <w:pStyle w:val="ListParagraph"/>
        <w:ind w:left="360"/>
        <w:jc w:val="center"/>
        <w:rPr>
          <w:rFonts w:cstheme="minorHAnsi"/>
          <w:b/>
          <w:sz w:val="32"/>
          <w:szCs w:val="32"/>
        </w:rPr>
      </w:pPr>
      <w:r w:rsidRPr="0079341E">
        <w:rPr>
          <w:rFonts w:cstheme="minorHAnsi"/>
          <w:b/>
          <w:sz w:val="32"/>
          <w:szCs w:val="32"/>
        </w:rPr>
        <w:t>Director (Planning &amp; Development)</w:t>
      </w:r>
    </w:p>
    <w:p w:rsidR="0032680C" w:rsidRPr="000D0904" w:rsidRDefault="0032680C" w:rsidP="0079341E">
      <w:pPr>
        <w:pStyle w:val="ListParagraph"/>
        <w:ind w:left="360"/>
        <w:jc w:val="center"/>
        <w:rPr>
          <w:rFonts w:cstheme="minorHAnsi"/>
          <w:b/>
          <w:sz w:val="32"/>
          <w:szCs w:val="32"/>
        </w:rPr>
      </w:pPr>
      <w:r w:rsidRPr="000D0904">
        <w:rPr>
          <w:rFonts w:cstheme="minorHAnsi"/>
          <w:b/>
          <w:sz w:val="32"/>
          <w:szCs w:val="32"/>
        </w:rPr>
        <w:t>Khyber Medical University, Hayatabad, Phase-V, Peshawar.</w:t>
      </w:r>
    </w:p>
    <w:p w:rsidR="0032680C" w:rsidRDefault="0032680C" w:rsidP="0079341E">
      <w:pPr>
        <w:pStyle w:val="ListParagraph"/>
        <w:ind w:left="36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(A Public Sector Medical University of Khyber Pakhtunkhwa)</w:t>
      </w:r>
    </w:p>
    <w:p w:rsidR="0032680C" w:rsidRDefault="0032680C" w:rsidP="0079341E">
      <w:pPr>
        <w:pStyle w:val="ListParagraph"/>
        <w:ind w:left="360"/>
        <w:jc w:val="center"/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Ph</w:t>
      </w:r>
      <w:proofErr w:type="spellEnd"/>
      <w:r>
        <w:rPr>
          <w:rFonts w:cstheme="minorHAnsi"/>
          <w:sz w:val="32"/>
          <w:szCs w:val="32"/>
        </w:rPr>
        <w:t>: 091-9217624, 091-9217703 Fax: 091-9217</w:t>
      </w:r>
      <w:r w:rsidR="0079341E">
        <w:rPr>
          <w:rFonts w:cstheme="minorHAnsi"/>
          <w:sz w:val="32"/>
          <w:szCs w:val="32"/>
        </w:rPr>
        <w:t>704</w:t>
      </w:r>
    </w:p>
    <w:p w:rsidR="0079341E" w:rsidRPr="0027107F" w:rsidRDefault="0079341E" w:rsidP="0079341E">
      <w:pPr>
        <w:pStyle w:val="ListParagraph"/>
        <w:ind w:left="360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Official Website: www.kmu.edu.pk</w:t>
      </w:r>
    </w:p>
    <w:sectPr w:rsidR="0079341E" w:rsidRPr="0027107F" w:rsidSect="00895B28">
      <w:footerReference w:type="default" r:id="rId8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B0" w:rsidRDefault="005A12B0" w:rsidP="002C6E74">
      <w:pPr>
        <w:spacing w:after="0" w:line="240" w:lineRule="auto"/>
      </w:pPr>
      <w:r>
        <w:separator/>
      </w:r>
    </w:p>
  </w:endnote>
  <w:endnote w:type="continuationSeparator" w:id="0">
    <w:p w:rsidR="005A12B0" w:rsidRDefault="005A12B0" w:rsidP="002C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30137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C6E74" w:rsidRDefault="002C6E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C7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E74" w:rsidRDefault="002C6E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B0" w:rsidRDefault="005A12B0" w:rsidP="002C6E74">
      <w:pPr>
        <w:spacing w:after="0" w:line="240" w:lineRule="auto"/>
      </w:pPr>
      <w:r>
        <w:separator/>
      </w:r>
    </w:p>
  </w:footnote>
  <w:footnote w:type="continuationSeparator" w:id="0">
    <w:p w:rsidR="005A12B0" w:rsidRDefault="005A12B0" w:rsidP="002C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2635C"/>
    <w:multiLevelType w:val="hybridMultilevel"/>
    <w:tmpl w:val="159E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74E6F"/>
    <w:multiLevelType w:val="hybridMultilevel"/>
    <w:tmpl w:val="A6386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7F"/>
    <w:rsid w:val="000D0904"/>
    <w:rsid w:val="001426E6"/>
    <w:rsid w:val="002278DA"/>
    <w:rsid w:val="0027107F"/>
    <w:rsid w:val="00285E39"/>
    <w:rsid w:val="002C6E74"/>
    <w:rsid w:val="0032680C"/>
    <w:rsid w:val="00380A84"/>
    <w:rsid w:val="00596068"/>
    <w:rsid w:val="005A12B0"/>
    <w:rsid w:val="005B1127"/>
    <w:rsid w:val="006128DA"/>
    <w:rsid w:val="0079341E"/>
    <w:rsid w:val="007B2194"/>
    <w:rsid w:val="007C03AB"/>
    <w:rsid w:val="007F27CE"/>
    <w:rsid w:val="00895B28"/>
    <w:rsid w:val="008E3DF3"/>
    <w:rsid w:val="008F0C0A"/>
    <w:rsid w:val="00974BAF"/>
    <w:rsid w:val="00BA6F2C"/>
    <w:rsid w:val="00CF65C9"/>
    <w:rsid w:val="00DE3294"/>
    <w:rsid w:val="00F06C29"/>
    <w:rsid w:val="00F2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7AF63-102E-42CB-AEE6-4527747D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0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68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4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E74"/>
  </w:style>
  <w:style w:type="paragraph" w:styleId="Footer">
    <w:name w:val="footer"/>
    <w:basedOn w:val="Normal"/>
    <w:link w:val="FooterChar"/>
    <w:uiPriority w:val="99"/>
    <w:unhideWhenUsed/>
    <w:rsid w:val="002C6E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m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</dc:creator>
  <cp:keywords/>
  <dc:description/>
  <cp:lastModifiedBy>Zeeshan</cp:lastModifiedBy>
  <cp:revision>11</cp:revision>
  <cp:lastPrinted>2021-06-14T05:09:00Z</cp:lastPrinted>
  <dcterms:created xsi:type="dcterms:W3CDTF">2021-06-14T04:25:00Z</dcterms:created>
  <dcterms:modified xsi:type="dcterms:W3CDTF">2021-06-25T06:02:00Z</dcterms:modified>
</cp:coreProperties>
</file>